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38" w:rsidRDefault="00A25B06">
      <w:pPr>
        <w:pStyle w:val="a3"/>
        <w:ind w:left="69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01768" cy="7837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768" cy="7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E38" w:rsidRDefault="00BD3E38">
      <w:pPr>
        <w:pStyle w:val="a3"/>
        <w:spacing w:before="7"/>
        <w:rPr>
          <w:sz w:val="26"/>
        </w:rPr>
      </w:pPr>
    </w:p>
    <w:p w:rsidR="00BD3E38" w:rsidRDefault="00A25B06">
      <w:pPr>
        <w:pStyle w:val="1"/>
        <w:ind w:left="3389" w:right="3895"/>
        <w:jc w:val="center"/>
      </w:pPr>
      <w:r>
        <w:t>ПРОЕКТ</w:t>
      </w:r>
      <w:r>
        <w:rPr>
          <w:spacing w:val="-4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УСПЕХА»</w:t>
      </w:r>
    </w:p>
    <w:p w:rsidR="00BD3E38" w:rsidRDefault="00A25B06">
      <w:pPr>
        <w:spacing w:before="2"/>
        <w:ind w:left="113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«Школа 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пространства»</w:t>
      </w:r>
    </w:p>
    <w:p w:rsidR="00BD3E38" w:rsidRDefault="00A25B06">
      <w:pPr>
        <w:pStyle w:val="a3"/>
        <w:spacing w:before="60"/>
        <w:ind w:left="1390"/>
      </w:pPr>
      <w:r>
        <w:t>Для</w:t>
      </w:r>
      <w:r>
        <w:rPr>
          <w:spacing w:val="-7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профессиональное</w:t>
      </w:r>
      <w:r>
        <w:rPr>
          <w:spacing w:val="7"/>
        </w:rPr>
        <w:t xml:space="preserve"> </w:t>
      </w:r>
      <w:r>
        <w:t>самоопределение</w:t>
      </w:r>
    </w:p>
    <w:p w:rsidR="00BD3E38" w:rsidRDefault="00A25B06">
      <w:pPr>
        <w:pStyle w:val="a3"/>
        <w:tabs>
          <w:tab w:val="left" w:pos="1761"/>
        </w:tabs>
        <w:ind w:left="684" w:right="730"/>
      </w:pPr>
      <w:r>
        <w:t>–</w:t>
      </w:r>
      <w:r>
        <w:rPr>
          <w:spacing w:val="-9"/>
        </w:rPr>
        <w:t xml:space="preserve"> </w:t>
      </w:r>
      <w:r>
        <w:t>самый</w:t>
      </w:r>
      <w:r>
        <w:tab/>
        <w:t>главный вопрос, определяющий путь его дальнейшего развития как</w:t>
      </w:r>
      <w:r>
        <w:rPr>
          <w:spacing w:val="1"/>
        </w:rPr>
        <w:t xml:space="preserve"> </w:t>
      </w:r>
      <w:r>
        <w:t>профессионала 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Успешное разрешение этого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поможет школьникам</w:t>
      </w:r>
      <w:r>
        <w:rPr>
          <w:spacing w:val="-57"/>
        </w:rPr>
        <w:t xml:space="preserve"> </w:t>
      </w:r>
      <w:r>
        <w:t>определиться</w:t>
      </w:r>
      <w:r>
        <w:rPr>
          <w:spacing w:val="60"/>
        </w:rPr>
        <w:t xml:space="preserve"> </w:t>
      </w:r>
      <w:r>
        <w:t xml:space="preserve">с будущей   сферой   профессиональной   </w:t>
      </w:r>
      <w:proofErr w:type="gramStart"/>
      <w:r>
        <w:t xml:space="preserve">деятельности,   </w:t>
      </w:r>
      <w:proofErr w:type="gramEnd"/>
      <w:r>
        <w:t>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перспективах выбора профессионального направления, в становлении успешного</w:t>
      </w:r>
      <w:r>
        <w:rPr>
          <w:spacing w:val="1"/>
        </w:rPr>
        <w:t xml:space="preserve"> </w:t>
      </w:r>
      <w:r>
        <w:t>человека.</w:t>
      </w:r>
    </w:p>
    <w:p w:rsidR="00BD3E38" w:rsidRDefault="00BD3E38">
      <w:pPr>
        <w:pStyle w:val="a3"/>
        <w:rPr>
          <w:sz w:val="20"/>
        </w:rPr>
      </w:pPr>
    </w:p>
    <w:p w:rsidR="00BD3E38" w:rsidRDefault="00BD3E38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33"/>
      </w:tblGrid>
      <w:tr w:rsidR="00BD3E38">
        <w:trPr>
          <w:trHeight w:val="892"/>
        </w:trPr>
        <w:tc>
          <w:tcPr>
            <w:tcW w:w="3397" w:type="dxa"/>
          </w:tcPr>
          <w:p w:rsidR="00BD3E38" w:rsidRDefault="00A25B06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</w:p>
          <w:p w:rsidR="00BD3E38" w:rsidRDefault="00A25B06">
            <w:pPr>
              <w:pStyle w:val="TableParagraph"/>
              <w:spacing w:line="270" w:lineRule="atLeast"/>
              <w:ind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образовательной организации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Уставу)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BD3E38">
        <w:trPr>
          <w:trHeight w:val="1722"/>
        </w:trPr>
        <w:tc>
          <w:tcPr>
            <w:tcW w:w="3397" w:type="dxa"/>
          </w:tcPr>
          <w:p w:rsidR="00BD3E38" w:rsidRDefault="00A25B06">
            <w:pPr>
              <w:pStyle w:val="TableParagraph"/>
              <w:spacing w:before="47" w:line="270" w:lineRule="atLeast"/>
              <w:ind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>Тема городского проекта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(название,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задаче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муниципальной 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 в пространстве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Красноярска)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spacing w:before="61"/>
              <w:ind w:left="104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</w:tr>
      <w:tr w:rsidR="00BD3E38">
        <w:trPr>
          <w:trHeight w:val="340"/>
        </w:trPr>
        <w:tc>
          <w:tcPr>
            <w:tcW w:w="3397" w:type="dxa"/>
          </w:tcPr>
          <w:p w:rsidR="00BD3E38" w:rsidRDefault="00A25B06">
            <w:pPr>
              <w:pStyle w:val="TableParagraph"/>
              <w:spacing w:before="8"/>
              <w:rPr>
                <w:i/>
                <w:sz w:val="24"/>
              </w:rPr>
            </w:pPr>
            <w:r>
              <w:rPr>
                <w:i/>
                <w:sz w:val="24"/>
              </w:rPr>
              <w:t>Срок реализации проекта:</w:t>
            </w:r>
          </w:p>
        </w:tc>
        <w:tc>
          <w:tcPr>
            <w:tcW w:w="6033" w:type="dxa"/>
          </w:tcPr>
          <w:p w:rsidR="00BD3E38" w:rsidRDefault="00A25B06" w:rsidP="00A25B06">
            <w:pPr>
              <w:pStyle w:val="TableParagraph"/>
              <w:spacing w:before="59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2021-декабрь</w:t>
            </w:r>
            <w:r>
              <w:rPr>
                <w:sz w:val="24"/>
              </w:rPr>
              <w:t xml:space="preserve"> 2023</w:t>
            </w:r>
          </w:p>
        </w:tc>
      </w:tr>
      <w:tr w:rsidR="00BD3E38">
        <w:trPr>
          <w:trHeight w:val="877"/>
        </w:trPr>
        <w:tc>
          <w:tcPr>
            <w:tcW w:w="3397" w:type="dxa"/>
          </w:tcPr>
          <w:p w:rsidR="00BD3E38" w:rsidRDefault="00A25B06">
            <w:pPr>
              <w:pStyle w:val="TableParagraph"/>
              <w:tabs>
                <w:tab w:val="left" w:pos="2606"/>
              </w:tabs>
              <w:spacing w:line="270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Целевая</w:t>
            </w:r>
            <w:r>
              <w:rPr>
                <w:i/>
                <w:sz w:val="24"/>
              </w:rPr>
              <w:tab/>
              <w:t>группа</w:t>
            </w:r>
          </w:p>
          <w:p w:rsidR="00BD3E38" w:rsidRDefault="00A25B0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(категория/состав/возраст,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охват/доля/количество)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spacing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D3E38" w:rsidRDefault="00A25B06">
            <w:pPr>
              <w:pStyle w:val="TableParagraph"/>
              <w:spacing w:line="272" w:lineRule="exact"/>
              <w:ind w:left="2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BD3E38">
        <w:trPr>
          <w:trHeight w:val="3852"/>
        </w:trPr>
        <w:tc>
          <w:tcPr>
            <w:tcW w:w="3397" w:type="dxa"/>
          </w:tcPr>
          <w:p w:rsidR="00BD3E38" w:rsidRDefault="00A25B06">
            <w:pPr>
              <w:pStyle w:val="TableParagraph"/>
              <w:ind w:firstLine="19"/>
              <w:rPr>
                <w:i/>
                <w:sz w:val="24"/>
              </w:rPr>
            </w:pPr>
            <w:r>
              <w:rPr>
                <w:i/>
                <w:sz w:val="24"/>
              </w:rPr>
              <w:t>Концептуальное/модельное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преобразуемой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области.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ind w:left="104" w:right="78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softskills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места проб для развития трудовых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профессиями.</w:t>
            </w:r>
          </w:p>
          <w:p w:rsidR="00BD3E38" w:rsidRDefault="00A25B06">
            <w:pPr>
              <w:pStyle w:val="TableParagraph"/>
              <w:tabs>
                <w:tab w:val="left" w:pos="5373"/>
              </w:tabs>
              <w:ind w:left="104" w:right="80"/>
              <w:jc w:val="both"/>
              <w:rPr>
                <w:sz w:val="24"/>
              </w:rPr>
            </w:pPr>
            <w:r>
              <w:rPr>
                <w:sz w:val="24"/>
              </w:rPr>
              <w:t>Способы: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знани</w:t>
            </w:r>
            <w:r>
              <w:rPr>
                <w:sz w:val="24"/>
              </w:rPr>
              <w:t>й: мастер-классы, которые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портрета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t>.</w:t>
            </w:r>
            <w:r>
              <w:tab/>
            </w:r>
            <w:r>
              <w:rPr>
                <w:spacing w:val="9"/>
                <w:sz w:val="24"/>
              </w:rPr>
              <w:t>Идея</w:t>
            </w:r>
          </w:p>
          <w:p w:rsidR="00BD3E38" w:rsidRDefault="00A25B0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расшколивания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D3E38" w:rsidRDefault="00A25B0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организациями-партнерами</w:t>
            </w:r>
          </w:p>
        </w:tc>
      </w:tr>
      <w:tr w:rsidR="00BD3E38">
        <w:trPr>
          <w:trHeight w:val="2483"/>
        </w:trPr>
        <w:tc>
          <w:tcPr>
            <w:tcW w:w="3397" w:type="dxa"/>
          </w:tcPr>
          <w:p w:rsidR="00BD3E38" w:rsidRDefault="00A25B06">
            <w:pPr>
              <w:pStyle w:val="TableParagraph"/>
              <w:tabs>
                <w:tab w:val="left" w:pos="1914"/>
              </w:tabs>
              <w:ind w:right="99" w:firstLine="19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организована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деятельность.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МБОУ СШ № 39 - учебные классы, оборудованные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ноутбуками.</w:t>
            </w:r>
          </w:p>
          <w:p w:rsidR="00BD3E38" w:rsidRDefault="00A25B06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КГБОУ ДО «Красноярский краевой Дворец пионеров»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  <w:p w:rsidR="00BD3E38" w:rsidRDefault="00A25B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«Вектор».</w:t>
            </w:r>
          </w:p>
          <w:p w:rsidR="00BD3E38" w:rsidRDefault="00A25B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</w:p>
          <w:p w:rsidR="00BD3E38" w:rsidRDefault="00A25B06">
            <w:pPr>
              <w:pStyle w:val="TableParagraph"/>
              <w:spacing w:line="270" w:lineRule="atLeast"/>
              <w:ind w:left="104" w:right="532"/>
              <w:rPr>
                <w:sz w:val="24"/>
              </w:rPr>
            </w:pPr>
            <w:r>
              <w:rPr>
                <w:sz w:val="24"/>
              </w:rPr>
              <w:t>предпринимательским сообществом (предприятия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Красноярска).</w:t>
            </w:r>
          </w:p>
        </w:tc>
      </w:tr>
      <w:tr w:rsidR="00BD3E38">
        <w:trPr>
          <w:trHeight w:val="618"/>
        </w:trPr>
        <w:tc>
          <w:tcPr>
            <w:tcW w:w="3397" w:type="dxa"/>
          </w:tcPr>
          <w:p w:rsidR="00BD3E38" w:rsidRDefault="00A25B06">
            <w:pPr>
              <w:pStyle w:val="TableParagraph"/>
              <w:spacing w:line="272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spacing w:before="46" w:line="270" w:lineRule="atLeast"/>
              <w:ind w:left="104" w:right="47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</w:t>
            </w:r>
            <w:r>
              <w:rPr>
                <w:sz w:val="24"/>
              </w:rPr>
              <w:t>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D3E38" w:rsidRDefault="00BD3E38">
      <w:pPr>
        <w:spacing w:line="270" w:lineRule="atLeast"/>
        <w:rPr>
          <w:sz w:val="24"/>
        </w:rPr>
        <w:sectPr w:rsidR="00BD3E38">
          <w:type w:val="continuous"/>
          <w:pgSz w:w="11910" w:h="16840"/>
          <w:pgMar w:top="44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33"/>
      </w:tblGrid>
      <w:tr w:rsidR="00BD3E38">
        <w:trPr>
          <w:trHeight w:val="552"/>
        </w:trPr>
        <w:tc>
          <w:tcPr>
            <w:tcW w:w="3397" w:type="dxa"/>
          </w:tcPr>
          <w:p w:rsidR="00BD3E38" w:rsidRDefault="00BD3E38">
            <w:pPr>
              <w:pStyle w:val="TableParagraph"/>
              <w:ind w:left="0"/>
            </w:pP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tabs>
                <w:tab w:val="left" w:pos="2265"/>
                <w:tab w:val="left" w:pos="3705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E38" w:rsidRDefault="00A25B0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</w:p>
        </w:tc>
      </w:tr>
      <w:tr w:rsidR="00BD3E38">
        <w:trPr>
          <w:trHeight w:val="5227"/>
        </w:trPr>
        <w:tc>
          <w:tcPr>
            <w:tcW w:w="3397" w:type="dxa"/>
          </w:tcPr>
          <w:p w:rsidR="00BD3E38" w:rsidRDefault="00A25B06">
            <w:pPr>
              <w:pStyle w:val="TableParagraph"/>
              <w:spacing w:line="270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  <w:tab w:val="left" w:pos="2265"/>
                <w:tab w:val="left" w:pos="4179"/>
                <w:tab w:val="left" w:pos="4425"/>
              </w:tabs>
              <w:spacing w:before="59"/>
              <w:ind w:right="565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приоритетах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профессиональному 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D3E38" w:rsidRDefault="00A25B06">
            <w:pPr>
              <w:pStyle w:val="TableParagraph"/>
              <w:ind w:left="104" w:right="663"/>
              <w:rPr>
                <w:sz w:val="24"/>
              </w:rPr>
            </w:pPr>
            <w:r>
              <w:rPr>
                <w:sz w:val="24"/>
              </w:rPr>
              <w:t xml:space="preserve">средствах соответствующей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D3E38" w:rsidRDefault="00A25B0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65"/>
              <w:ind w:right="59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softskills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деятельности: умение общаться,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убеждать,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BD3E38" w:rsidRDefault="00A25B06">
            <w:pPr>
              <w:pStyle w:val="TableParagraph"/>
              <w:ind w:left="104" w:right="21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BD3E38" w:rsidRDefault="00A25B06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65"/>
              <w:ind w:right="319" w:firstLine="60"/>
              <w:rPr>
                <w:sz w:val="24"/>
              </w:rPr>
            </w:pPr>
            <w:r>
              <w:rPr>
                <w:sz w:val="24"/>
              </w:rPr>
              <w:t>Создать образовательное пространство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 навыков, мест проб для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ановления, для популяризации и 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BD3E38" w:rsidRDefault="00A25B0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  <w:tab w:val="left" w:pos="2265"/>
              </w:tabs>
              <w:spacing w:before="51" w:line="270" w:lineRule="atLeast"/>
              <w:ind w:right="524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</w:tc>
      </w:tr>
      <w:tr w:rsidR="00BD3E38">
        <w:trPr>
          <w:trHeight w:val="3012"/>
        </w:trPr>
        <w:tc>
          <w:tcPr>
            <w:tcW w:w="3397" w:type="dxa"/>
          </w:tcPr>
          <w:p w:rsidR="00BD3E38" w:rsidRDefault="00A25B06">
            <w:pPr>
              <w:pStyle w:val="TableParagraph"/>
              <w:spacing w:line="270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spacing w:line="235" w:lineRule="auto"/>
              <w:ind w:left="104" w:right="736" w:firstLine="62"/>
              <w:rPr>
                <w:sz w:val="24"/>
              </w:rPr>
            </w:pPr>
            <w:r>
              <w:rPr>
                <w:sz w:val="24"/>
              </w:rPr>
              <w:t>План воспитательной работы школы содержит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BD3E38" w:rsidRDefault="00A25B06">
            <w:pPr>
              <w:pStyle w:val="TableParagraph"/>
              <w:spacing w:before="2" w:line="237" w:lineRule="auto"/>
              <w:ind w:left="104" w:right="1509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 партнерами:</w:t>
            </w:r>
          </w:p>
          <w:p w:rsidR="00BD3E38" w:rsidRDefault="00A25B06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Красноярский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техникум;</w:t>
            </w:r>
          </w:p>
          <w:p w:rsidR="00BD3E38" w:rsidRDefault="00A25B06">
            <w:pPr>
              <w:pStyle w:val="TableParagraph"/>
              <w:spacing w:before="65"/>
              <w:ind w:left="104" w:right="854"/>
              <w:rPr>
                <w:sz w:val="24"/>
              </w:rPr>
            </w:pPr>
            <w:r>
              <w:rPr>
                <w:sz w:val="24"/>
              </w:rPr>
              <w:t>Красноярский колледж отраслевых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предпринимательства;</w:t>
            </w:r>
          </w:p>
          <w:p w:rsidR="00BD3E38" w:rsidRDefault="00A25B06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КГПУ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Астафьева;</w:t>
            </w:r>
          </w:p>
          <w:p w:rsidR="00BD3E38" w:rsidRDefault="00A25B06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КГБУ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BD3E38" w:rsidRDefault="00A25B0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«Октябрьский»</w:t>
            </w:r>
          </w:p>
        </w:tc>
      </w:tr>
      <w:tr w:rsidR="00BD3E38">
        <w:trPr>
          <w:trHeight w:val="3847"/>
        </w:trPr>
        <w:tc>
          <w:tcPr>
            <w:tcW w:w="3397" w:type="dxa"/>
          </w:tcPr>
          <w:p w:rsidR="00BD3E38" w:rsidRDefault="00A25B06">
            <w:pPr>
              <w:pStyle w:val="TableParagraph"/>
              <w:spacing w:line="242" w:lineRule="auto"/>
              <w:ind w:left="189" w:right="582" w:hanging="8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6033" w:type="dxa"/>
          </w:tcPr>
          <w:p w:rsidR="00BD3E38" w:rsidRDefault="00A25B0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59"/>
              <w:ind w:right="99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 участия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D3E38" w:rsidRDefault="00A25B0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1545"/>
              </w:tabs>
              <w:spacing w:before="64"/>
              <w:ind w:right="263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станет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осознанным.</w:t>
            </w:r>
          </w:p>
          <w:p w:rsidR="00BD3E38" w:rsidRDefault="00A25B0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65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важность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необходимость.</w:t>
            </w:r>
          </w:p>
          <w:p w:rsidR="00BD3E38" w:rsidRDefault="00A25B0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66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BD3E38" w:rsidRDefault="00A25B0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244" w:firstLine="0"/>
              <w:rPr>
                <w:sz w:val="24"/>
              </w:rPr>
            </w:pP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сформировано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познанию окружающего мира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интереса к профессиям; приобретение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</w:tc>
      </w:tr>
    </w:tbl>
    <w:p w:rsidR="00BD3E38" w:rsidRDefault="00BD3E38">
      <w:pPr>
        <w:pStyle w:val="a3"/>
        <w:spacing w:before="3"/>
        <w:rPr>
          <w:sz w:val="16"/>
        </w:rPr>
      </w:pPr>
    </w:p>
    <w:p w:rsidR="00BD3E38" w:rsidRDefault="00A25B06">
      <w:pPr>
        <w:pStyle w:val="1"/>
        <w:numPr>
          <w:ilvl w:val="0"/>
          <w:numId w:val="1"/>
        </w:numPr>
        <w:tabs>
          <w:tab w:val="left" w:pos="985"/>
        </w:tabs>
        <w:jc w:val="both"/>
      </w:pPr>
      <w:r>
        <w:t>Обоснование</w:t>
      </w:r>
      <w:r>
        <w:rPr>
          <w:spacing w:val="-15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преобразований:</w:t>
      </w:r>
    </w:p>
    <w:p w:rsidR="00BD3E38" w:rsidRDefault="00BD3E38">
      <w:pPr>
        <w:pStyle w:val="a3"/>
        <w:spacing w:before="11"/>
        <w:rPr>
          <w:b/>
          <w:sz w:val="22"/>
        </w:rPr>
      </w:pPr>
    </w:p>
    <w:p w:rsidR="00BD3E38" w:rsidRDefault="00A25B06">
      <w:pPr>
        <w:pStyle w:val="a4"/>
        <w:numPr>
          <w:ilvl w:val="1"/>
          <w:numId w:val="1"/>
        </w:numPr>
        <w:tabs>
          <w:tab w:val="left" w:pos="1141"/>
        </w:tabs>
        <w:spacing w:line="237" w:lineRule="auto"/>
        <w:ind w:right="662" w:firstLine="0"/>
        <w:jc w:val="both"/>
        <w:rPr>
          <w:sz w:val="24"/>
        </w:rPr>
      </w:pPr>
      <w:r>
        <w:rPr>
          <w:sz w:val="24"/>
        </w:rPr>
        <w:t>Внешние требования, обуславливающие необходимость изменений в преобразуемой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области: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подготовка обучающихся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 xml:space="preserve">личностному </w:t>
      </w:r>
      <w:proofErr w:type="gramStart"/>
      <w:r>
        <w:rPr>
          <w:w w:val="95"/>
          <w:sz w:val="24"/>
        </w:rPr>
        <w:t>и</w:t>
      </w:r>
      <w:r>
        <w:rPr>
          <w:spacing w:val="54"/>
          <w:sz w:val="24"/>
        </w:rPr>
        <w:t xml:space="preserve">  </w:t>
      </w:r>
      <w:r>
        <w:rPr>
          <w:w w:val="95"/>
          <w:sz w:val="24"/>
        </w:rPr>
        <w:t>профессиональному</w:t>
      </w:r>
      <w:proofErr w:type="gramEnd"/>
      <w:r>
        <w:rPr>
          <w:w w:val="95"/>
          <w:sz w:val="24"/>
        </w:rPr>
        <w:t xml:space="preserve"> самоопределению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ФГОС</w:t>
      </w:r>
    </w:p>
    <w:p w:rsidR="00BD3E38" w:rsidRDefault="00BD3E38">
      <w:pPr>
        <w:spacing w:line="237" w:lineRule="auto"/>
        <w:jc w:val="both"/>
        <w:rPr>
          <w:sz w:val="24"/>
        </w:rPr>
        <w:sectPr w:rsidR="00BD3E38">
          <w:pgSz w:w="11910" w:h="16840"/>
          <w:pgMar w:top="1100" w:right="180" w:bottom="280" w:left="1020" w:header="720" w:footer="720" w:gutter="0"/>
          <w:cols w:space="720"/>
        </w:sectPr>
      </w:pPr>
    </w:p>
    <w:p w:rsidR="00BD3E38" w:rsidRDefault="00A25B06">
      <w:pPr>
        <w:pStyle w:val="a3"/>
        <w:spacing w:before="74"/>
        <w:ind w:left="682" w:right="669"/>
        <w:jc w:val="both"/>
      </w:pPr>
      <w:r>
        <w:lastRenderedPageBreak/>
        <w:t>последнего поколения сделан акцент на развитие «мягких» навыков —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личностных».</w:t>
      </w:r>
    </w:p>
    <w:p w:rsidR="00BD3E38" w:rsidRDefault="00A25B06">
      <w:pPr>
        <w:pStyle w:val="a3"/>
        <w:ind w:left="682" w:right="624"/>
        <w:jc w:val="both"/>
      </w:pPr>
      <w:r>
        <w:t>7.2 Проблема в деятельности школы, на решение которой направлен проект - проблема</w:t>
      </w:r>
      <w:r>
        <w:rPr>
          <w:spacing w:val="1"/>
        </w:rPr>
        <w:t xml:space="preserve"> </w:t>
      </w:r>
      <w:r>
        <w:t xml:space="preserve">профориентации школьников и развитие </w:t>
      </w:r>
      <w:proofErr w:type="spellStart"/>
      <w:r>
        <w:t>softskills</w:t>
      </w:r>
      <w:proofErr w:type="spellEnd"/>
      <w:r>
        <w:t>, «мягких навыков», необходимых</w:t>
      </w:r>
      <w:r>
        <w:t xml:space="preserve">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школьников важно приобретать умения и навыки, позволяющие им лучше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научиться</w:t>
      </w:r>
      <w:r>
        <w:rPr>
          <w:spacing w:val="-9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своем</w:t>
      </w:r>
      <w:r>
        <w:rPr>
          <w:spacing w:val="-57"/>
        </w:rPr>
        <w:t xml:space="preserve"> </w:t>
      </w:r>
      <w:r>
        <w:t>будущем, дей</w:t>
      </w:r>
      <w:r>
        <w:t>ствовать. Наблюдения показывают, что часто выпускники 9,11 теряются при</w:t>
      </w:r>
      <w:r>
        <w:rPr>
          <w:spacing w:val="1"/>
        </w:rPr>
        <w:t xml:space="preserve"> </w:t>
      </w:r>
      <w:r>
        <w:rPr>
          <w:spacing w:val="-1"/>
        </w:rPr>
        <w:t>выборе</w:t>
      </w:r>
      <w:r>
        <w:rPr>
          <w:spacing w:val="18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заведения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дальнейшего</w:t>
      </w:r>
      <w:r>
        <w:rPr>
          <w:spacing w:val="-17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rPr>
          <w:spacing w:val="-1"/>
        </w:rPr>
        <w:t>выбора</w:t>
      </w:r>
      <w:r>
        <w:rPr>
          <w:spacing w:val="-18"/>
        </w:rPr>
        <w:t xml:space="preserve"> </w:t>
      </w:r>
      <w:r>
        <w:rPr>
          <w:spacing w:val="-1"/>
        </w:rPr>
        <w:t>профессии,</w:t>
      </w:r>
      <w:r>
        <w:rPr>
          <w:spacing w:val="2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умеют</w:t>
      </w:r>
      <w:r>
        <w:rPr>
          <w:spacing w:val="-17"/>
        </w:rPr>
        <w:t xml:space="preserve"> </w:t>
      </w:r>
      <w:proofErr w:type="spellStart"/>
      <w:r>
        <w:t>менят</w:t>
      </w:r>
      <w:proofErr w:type="spellEnd"/>
    </w:p>
    <w:p w:rsidR="00BD3E38" w:rsidRDefault="00A25B06">
      <w:pPr>
        <w:pStyle w:val="a3"/>
        <w:tabs>
          <w:tab w:val="left" w:pos="3668"/>
        </w:tabs>
        <w:spacing w:line="237" w:lineRule="auto"/>
        <w:ind w:left="271" w:right="192"/>
        <w:jc w:val="both"/>
      </w:pPr>
      <w:r>
        <w:t>«жизненную</w:t>
      </w:r>
      <w:r>
        <w:rPr>
          <w:spacing w:val="1"/>
        </w:rPr>
        <w:t xml:space="preserve"> </w:t>
      </w:r>
      <w:r>
        <w:t>траекторию»,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 xml:space="preserve">себе  </w:t>
      </w:r>
      <w:r>
        <w:rPr>
          <w:spacing w:val="52"/>
        </w:rPr>
        <w:t xml:space="preserve"> </w:t>
      </w:r>
      <w:r>
        <w:t>мир</w:t>
      </w:r>
      <w:r>
        <w:tab/>
        <w:t>современных</w:t>
      </w:r>
      <w:r>
        <w:rPr>
          <w:spacing w:val="55"/>
        </w:rPr>
        <w:t xml:space="preserve"> </w:t>
      </w:r>
      <w:r>
        <w:t>профессий,</w:t>
      </w:r>
      <w:r>
        <w:rPr>
          <w:spacing w:val="58"/>
        </w:rPr>
        <w:t xml:space="preserve"> </w:t>
      </w:r>
      <w:r>
        <w:t>требования,</w:t>
      </w:r>
      <w:r>
        <w:rPr>
          <w:spacing w:val="43"/>
        </w:rPr>
        <w:t xml:space="preserve"> </w:t>
      </w:r>
      <w:r>
        <w:t>предъявляемые</w:t>
      </w:r>
      <w:r>
        <w:rPr>
          <w:spacing w:val="3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специалистам.</w:t>
      </w:r>
      <w:r>
        <w:rPr>
          <w:spacing w:val="61"/>
        </w:rPr>
        <w:t xml:space="preserve"> </w:t>
      </w:r>
      <w:r>
        <w:t>Соответственно,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осознают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достаточной</w:t>
      </w:r>
      <w:r>
        <w:rPr>
          <w:spacing w:val="61"/>
        </w:rPr>
        <w:t xml:space="preserve"> </w:t>
      </w:r>
      <w:r>
        <w:t>мере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 школы.</w:t>
      </w:r>
    </w:p>
    <w:p w:rsidR="00BD3E38" w:rsidRDefault="00A25B06">
      <w:pPr>
        <w:pStyle w:val="a3"/>
        <w:ind w:left="271"/>
        <w:jc w:val="both"/>
      </w:pPr>
      <w:r>
        <w:t>7.3.</w:t>
      </w:r>
      <w:r>
        <w:rPr>
          <w:spacing w:val="-8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обуславливающие</w:t>
      </w:r>
      <w:r>
        <w:rPr>
          <w:spacing w:val="-7"/>
        </w:rPr>
        <w:t xml:space="preserve"> </w:t>
      </w:r>
      <w:r>
        <w:t>имеющуюся</w:t>
      </w:r>
      <w:r>
        <w:rPr>
          <w:spacing w:val="-7"/>
        </w:rPr>
        <w:t xml:space="preserve"> </w:t>
      </w:r>
      <w:r>
        <w:t>проблему:</w:t>
      </w:r>
    </w:p>
    <w:p w:rsidR="00BD3E38" w:rsidRDefault="00A25B06">
      <w:pPr>
        <w:pStyle w:val="a3"/>
        <w:ind w:left="271" w:right="194"/>
        <w:jc w:val="both"/>
      </w:pPr>
      <w:r>
        <w:t>-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«жестких</w:t>
      </w:r>
      <w:r>
        <w:rPr>
          <w:spacing w:val="61"/>
        </w:rPr>
        <w:t xml:space="preserve"> </w:t>
      </w:r>
      <w:r>
        <w:t>навыков»,</w:t>
      </w:r>
      <w:r>
        <w:rPr>
          <w:spacing w:val="61"/>
        </w:rPr>
        <w:t xml:space="preserve"> </w:t>
      </w:r>
      <w:r>
        <w:t>тогда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исследования ученых многих стран говорят о том, что эти навыки составляют лишь 15% успеха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proofErr w:type="spellStart"/>
      <w:r>
        <w:t>softskills</w:t>
      </w:r>
      <w:proofErr w:type="spellEnd"/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«мягкие</w:t>
      </w:r>
      <w:r>
        <w:rPr>
          <w:spacing w:val="1"/>
        </w:rPr>
        <w:t xml:space="preserve"> </w:t>
      </w:r>
      <w:r>
        <w:t>на</w:t>
      </w:r>
      <w:r>
        <w:t>выки»,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85%.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работа проводится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 часть</w:t>
      </w:r>
      <w:r>
        <w:rPr>
          <w:spacing w:val="1"/>
        </w:rPr>
        <w:t xml:space="preserve"> </w:t>
      </w:r>
      <w:r>
        <w:t>воспитательной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 профессий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 основном</w:t>
      </w:r>
      <w:r>
        <w:rPr>
          <w:spacing w:val="1"/>
        </w:rPr>
        <w:t xml:space="preserve"> </w:t>
      </w:r>
      <w:r>
        <w:t>теоретически,</w:t>
      </w:r>
      <w:r>
        <w:rPr>
          <w:spacing w:val="6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экскурсии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вузы.</w:t>
      </w:r>
    </w:p>
    <w:p w:rsidR="00BD3E38" w:rsidRDefault="00A25B06">
      <w:pPr>
        <w:pStyle w:val="a3"/>
        <w:spacing w:line="237" w:lineRule="auto"/>
        <w:ind w:left="271" w:right="19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проб.</w:t>
      </w:r>
    </w:p>
    <w:p w:rsidR="00BD3E38" w:rsidRDefault="00A25B06">
      <w:pPr>
        <w:pStyle w:val="a3"/>
        <w:spacing w:before="1"/>
        <w:ind w:left="271" w:right="192"/>
        <w:jc w:val="both"/>
      </w:pPr>
      <w:r>
        <w:t>Поскольку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 ограниченности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педагогов, специ</w:t>
      </w:r>
      <w:r>
        <w:t>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аспекте</w:t>
      </w:r>
      <w:r>
        <w:rPr>
          <w:spacing w:val="61"/>
        </w:rPr>
        <w:t xml:space="preserve"> </w:t>
      </w:r>
      <w:r>
        <w:t>управленческой деятельности целесообразно к</w:t>
      </w:r>
      <w:r>
        <w:rPr>
          <w:spacing w:val="1"/>
        </w:rPr>
        <w:t xml:space="preserve"> </w:t>
      </w:r>
      <w:r>
        <w:t>решению проблемы привлекать организации, являющиеся партнерами школы (учебные заведения</w:t>
      </w:r>
      <w:r>
        <w:rPr>
          <w:spacing w:val="1"/>
        </w:rPr>
        <w:t xml:space="preserve"> </w:t>
      </w:r>
      <w:r>
        <w:t xml:space="preserve">города – КГПУ, </w:t>
      </w:r>
      <w:proofErr w:type="spellStart"/>
      <w:r>
        <w:t>ссузы</w:t>
      </w:r>
      <w:proofErr w:type="spellEnd"/>
      <w:r>
        <w:t>, молодежный</w:t>
      </w:r>
      <w:r>
        <w:rPr>
          <w:spacing w:val="1"/>
        </w:rPr>
        <w:t xml:space="preserve"> </w:t>
      </w:r>
      <w:r>
        <w:t>центр),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организаций.</w:t>
      </w:r>
    </w:p>
    <w:p w:rsidR="00BD3E38" w:rsidRDefault="00BD3E38">
      <w:pPr>
        <w:pStyle w:val="a3"/>
        <w:spacing w:before="8"/>
      </w:pPr>
    </w:p>
    <w:p w:rsidR="00BD3E38" w:rsidRDefault="00A25B06">
      <w:pPr>
        <w:pStyle w:val="1"/>
        <w:numPr>
          <w:ilvl w:val="0"/>
          <w:numId w:val="1"/>
        </w:numPr>
        <w:tabs>
          <w:tab w:val="left" w:pos="512"/>
        </w:tabs>
        <w:spacing w:before="0"/>
        <w:ind w:left="511" w:hanging="241"/>
        <w:jc w:val="both"/>
      </w:pPr>
      <w:r>
        <w:t>Этапы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цели.</w:t>
      </w:r>
    </w:p>
    <w:p w:rsidR="00BD3E38" w:rsidRDefault="00BD3E3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103"/>
        <w:gridCol w:w="1414"/>
        <w:gridCol w:w="1133"/>
        <w:gridCol w:w="1849"/>
        <w:gridCol w:w="1950"/>
      </w:tblGrid>
      <w:tr w:rsidR="00BD3E38">
        <w:trPr>
          <w:trHeight w:val="551"/>
        </w:trPr>
        <w:tc>
          <w:tcPr>
            <w:tcW w:w="1862" w:type="dxa"/>
          </w:tcPr>
          <w:p w:rsidR="00BD3E38" w:rsidRDefault="00A25B06">
            <w:pPr>
              <w:pStyle w:val="TableParagraph"/>
              <w:spacing w:line="270" w:lineRule="exact"/>
              <w:ind w:left="59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70" w:lineRule="exact"/>
              <w:ind w:left="139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BD3E38" w:rsidRDefault="00A25B06">
            <w:pPr>
              <w:pStyle w:val="TableParagraph"/>
              <w:spacing w:line="261" w:lineRule="exact"/>
              <w:ind w:left="139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spacing w:line="270" w:lineRule="exact"/>
              <w:ind w:left="101" w:right="76"/>
              <w:jc w:val="center"/>
              <w:rPr>
                <w:sz w:val="24"/>
              </w:rPr>
            </w:pPr>
            <w:r>
              <w:rPr>
                <w:sz w:val="24"/>
              </w:rPr>
              <w:t>Предполагаемы</w:t>
            </w:r>
          </w:p>
          <w:p w:rsidR="00BD3E38" w:rsidRDefault="00A25B06">
            <w:pPr>
              <w:pStyle w:val="TableParagraph"/>
              <w:spacing w:line="261" w:lineRule="exact"/>
              <w:ind w:left="101" w:right="76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spacing w:line="270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BD3E38" w:rsidRDefault="00A25B06">
            <w:pPr>
              <w:pStyle w:val="TableParagraph"/>
              <w:spacing w:line="261" w:lineRule="exact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</w:tr>
      <w:tr w:rsidR="00BD3E38">
        <w:trPr>
          <w:trHeight w:val="2760"/>
        </w:trPr>
        <w:tc>
          <w:tcPr>
            <w:tcW w:w="1862" w:type="dxa"/>
            <w:vMerge w:val="restart"/>
          </w:tcPr>
          <w:p w:rsidR="00BD3E38" w:rsidRDefault="00A25B06">
            <w:pPr>
              <w:pStyle w:val="TableParagraph"/>
              <w:spacing w:before="20"/>
              <w:ind w:left="107" w:right="13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приоритетах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BD3E38" w:rsidRDefault="00A25B06">
            <w:pPr>
              <w:pStyle w:val="TableParagraph"/>
              <w:ind w:left="107" w:righ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результатов,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способствующ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  <w:p w:rsidR="00BD3E38" w:rsidRDefault="00A25B0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соответствующ</w:t>
            </w:r>
            <w:proofErr w:type="spellEnd"/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D3E38" w:rsidRDefault="00A25B06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педагогами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Определены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3E38" w:rsidRDefault="00A25B06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950" w:type="dxa"/>
            <w:vMerge w:val="restart"/>
          </w:tcPr>
          <w:p w:rsidR="00BD3E38" w:rsidRDefault="00BD3E38">
            <w:pPr>
              <w:pStyle w:val="TableParagraph"/>
              <w:ind w:left="0"/>
            </w:pPr>
          </w:p>
        </w:tc>
      </w:tr>
      <w:tr w:rsidR="00BD3E38">
        <w:trPr>
          <w:trHeight w:val="2483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BD3E38" w:rsidRDefault="00A25B0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ind w:left="107" w:right="766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  <w:p w:rsidR="00BD3E38" w:rsidRDefault="00A25B06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целях,</w:t>
            </w:r>
          </w:p>
          <w:p w:rsidR="00BD3E38" w:rsidRDefault="00A25B06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  <w:p w:rsidR="00BD3E38" w:rsidRDefault="00A25B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</w:tr>
      <w:tr w:rsidR="00BD3E38">
        <w:trPr>
          <w:trHeight w:val="275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</w:tr>
    </w:tbl>
    <w:p w:rsidR="00BD3E38" w:rsidRDefault="00BD3E38">
      <w:pPr>
        <w:rPr>
          <w:sz w:val="2"/>
          <w:szCs w:val="2"/>
        </w:rPr>
        <w:sectPr w:rsidR="00BD3E38">
          <w:pgSz w:w="11910" w:h="16840"/>
          <w:pgMar w:top="102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103"/>
        <w:gridCol w:w="1414"/>
        <w:gridCol w:w="1133"/>
        <w:gridCol w:w="1849"/>
        <w:gridCol w:w="1950"/>
      </w:tblGrid>
      <w:tr w:rsidR="00BD3E38">
        <w:trPr>
          <w:trHeight w:val="1656"/>
        </w:trPr>
        <w:tc>
          <w:tcPr>
            <w:tcW w:w="1862" w:type="dxa"/>
          </w:tcPr>
          <w:p w:rsidR="00BD3E38" w:rsidRDefault="00A25B06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lastRenderedPageBreak/>
              <w:t>ей учебной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4" w:type="dxa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  <w:p w:rsidR="00BD3E38" w:rsidRDefault="00A25B0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перспективы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50" w:type="dxa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E38">
        <w:trPr>
          <w:trHeight w:val="2207"/>
        </w:trPr>
        <w:tc>
          <w:tcPr>
            <w:tcW w:w="1862" w:type="dxa"/>
            <w:vMerge w:val="restart"/>
          </w:tcPr>
          <w:p w:rsidR="00BD3E38" w:rsidRDefault="00A25B06">
            <w:pPr>
              <w:pStyle w:val="TableParagraph"/>
              <w:ind w:left="107" w:right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softskills</w:t>
            </w:r>
            <w:proofErr w:type="spellEnd"/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BD3E38" w:rsidRDefault="00A25B06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</w:p>
          <w:p w:rsidR="00BD3E38" w:rsidRDefault="00A25B0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команде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студенты-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BD3E38">
        <w:trPr>
          <w:trHeight w:val="1934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Занятия-тренинги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</w:p>
          <w:p w:rsidR="00BD3E38" w:rsidRDefault="00A25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мягких</w:t>
            </w:r>
          </w:p>
          <w:p w:rsidR="00BD3E38" w:rsidRDefault="00A25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D3E38" w:rsidRDefault="00A25B0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BD3E38" w:rsidRDefault="00A25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Школьники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  <w:p w:rsidR="00BD3E38" w:rsidRDefault="00A25B06">
            <w:pPr>
              <w:pStyle w:val="TableParagraph"/>
              <w:spacing w:line="270" w:lineRule="atLeast"/>
              <w:ind w:left="107" w:right="224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950" w:type="dxa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E38">
        <w:trPr>
          <w:trHeight w:val="1746"/>
        </w:trPr>
        <w:tc>
          <w:tcPr>
            <w:tcW w:w="1862" w:type="dxa"/>
            <w:vMerge w:val="restart"/>
          </w:tcPr>
          <w:p w:rsidR="00BD3E38" w:rsidRDefault="00A25B06">
            <w:pPr>
              <w:pStyle w:val="TableParagraph"/>
              <w:ind w:left="136" w:right="11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BD3E38" w:rsidRDefault="00A25B06">
            <w:pPr>
              <w:pStyle w:val="TableParagraph"/>
              <w:ind w:left="136" w:right="146"/>
              <w:rPr>
                <w:sz w:val="24"/>
              </w:rPr>
            </w:pPr>
            <w:r>
              <w:rPr>
                <w:sz w:val="24"/>
              </w:rPr>
              <w:t>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E38" w:rsidRDefault="00A25B06">
            <w:pPr>
              <w:pStyle w:val="TableParagraph"/>
              <w:ind w:left="136" w:right="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знаний о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tabs>
                <w:tab w:val="left" w:pos="1702"/>
              </w:tabs>
              <w:spacing w:line="256" w:lineRule="auto"/>
              <w:ind w:right="1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 проб (7-9</w:t>
            </w:r>
            <w:r>
              <w:rPr>
                <w:sz w:val="24"/>
              </w:rPr>
              <w:t xml:space="preserve"> классы)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Отв.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тацию</w:t>
            </w:r>
            <w:proofErr w:type="spellEnd"/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tabs>
                <w:tab w:val="left" w:pos="1651"/>
              </w:tabs>
              <w:spacing w:line="254" w:lineRule="auto"/>
              <w:ind w:left="146" w:right="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ЦПС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spacing w:line="254" w:lineRule="auto"/>
              <w:ind w:left="107" w:right="36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ЦПС.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BD3E38" w:rsidRDefault="00A25B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BD3E38" w:rsidRDefault="00A25B0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</w:tr>
      <w:tr w:rsidR="00BD3E38">
        <w:trPr>
          <w:trHeight w:val="1766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spacing w:line="256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станешь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</w:p>
          <w:p w:rsidR="00BD3E38" w:rsidRDefault="00A25B0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BD3E38" w:rsidRDefault="00A25B06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tabs>
                <w:tab w:val="left" w:pos="1654"/>
              </w:tabs>
              <w:spacing w:line="256" w:lineRule="auto"/>
              <w:ind w:left="146" w:right="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950" w:type="dxa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E38">
        <w:trPr>
          <w:trHeight w:val="4747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7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BD3E38" w:rsidRDefault="00A25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spacing w:line="256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Создано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</w:p>
          <w:p w:rsidR="00BD3E38" w:rsidRDefault="00A25B06">
            <w:pPr>
              <w:pStyle w:val="TableParagraph"/>
              <w:spacing w:line="256" w:lineRule="auto"/>
              <w:ind w:left="107" w:right="285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spacing w:line="242" w:lineRule="auto"/>
              <w:ind w:left="117" w:right="440" w:firstLine="5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D3E38" w:rsidRDefault="00A25B06">
            <w:pPr>
              <w:pStyle w:val="TableParagraph"/>
              <w:spacing w:line="242" w:lineRule="auto"/>
              <w:ind w:left="11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BD3E38" w:rsidRDefault="00A25B06">
            <w:pPr>
              <w:pStyle w:val="TableParagraph"/>
              <w:spacing w:line="242" w:lineRule="auto"/>
              <w:ind w:left="117" w:right="333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D3E38">
        <w:trPr>
          <w:trHeight w:val="558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D3E38" w:rsidRDefault="00A25B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D3E38" w:rsidRDefault="00A25B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2022-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tabs>
                <w:tab w:val="left" w:pos="1654"/>
              </w:tabs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Приглашенн</w:t>
            </w:r>
            <w:proofErr w:type="spellEnd"/>
          </w:p>
          <w:p w:rsidR="00BD3E38" w:rsidRDefault="00A25B06">
            <w:pPr>
              <w:pStyle w:val="TableParagraph"/>
              <w:spacing w:before="5"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BD3E38" w:rsidRDefault="00BD3E38">
      <w:pPr>
        <w:spacing w:line="268" w:lineRule="exact"/>
        <w:rPr>
          <w:sz w:val="24"/>
        </w:rPr>
        <w:sectPr w:rsidR="00BD3E38">
          <w:pgSz w:w="11910" w:h="16840"/>
          <w:pgMar w:top="108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103"/>
        <w:gridCol w:w="1414"/>
        <w:gridCol w:w="1133"/>
        <w:gridCol w:w="1849"/>
        <w:gridCol w:w="1950"/>
      </w:tblGrid>
      <w:tr w:rsidR="00BD3E38">
        <w:trPr>
          <w:trHeight w:val="827"/>
        </w:trPr>
        <w:tc>
          <w:tcPr>
            <w:tcW w:w="1862" w:type="dxa"/>
            <w:vMerge w:val="restart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BD3E38" w:rsidRDefault="00A25B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1414" w:type="dxa"/>
            <w:vMerge w:val="restart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BD3E38" w:rsidRDefault="00A25B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  <w:vMerge w:val="restart"/>
          </w:tcPr>
          <w:p w:rsidR="00BD3E38" w:rsidRDefault="00A25B06">
            <w:pPr>
              <w:pStyle w:val="TableParagraph"/>
              <w:spacing w:line="256" w:lineRule="auto"/>
              <w:ind w:left="146" w:right="581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профессий</w:t>
            </w:r>
          </w:p>
        </w:tc>
        <w:tc>
          <w:tcPr>
            <w:tcW w:w="1950" w:type="dxa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E38">
        <w:trPr>
          <w:trHeight w:val="2483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заочное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</w:p>
          <w:p w:rsidR="00BD3E38" w:rsidRDefault="00A25B06">
            <w:pPr>
              <w:pStyle w:val="TableParagraph"/>
              <w:spacing w:line="276" w:lineRule="exact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новые»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E38">
        <w:trPr>
          <w:trHeight w:val="830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</w:p>
          <w:p w:rsidR="00BD3E38" w:rsidRDefault="00A25B0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BD3E38" w:rsidRDefault="00BD3E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E38">
        <w:trPr>
          <w:trHeight w:val="5416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position w:val="4"/>
                <w:sz w:val="24"/>
              </w:rPr>
              <w:t xml:space="preserve">е </w:t>
            </w:r>
            <w:r>
              <w:rPr>
                <w:sz w:val="24"/>
              </w:rPr>
              <w:t>«Куда пойти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D3E38" w:rsidRDefault="00A25B06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требования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</w:p>
          <w:p w:rsidR="00BD3E38" w:rsidRDefault="00A25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современность»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ind w:left="108"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BD3E38" w:rsidRDefault="00A25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spacing w:line="261" w:lineRule="auto"/>
              <w:ind w:left="107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требованиях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формулироват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и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spacing w:line="242" w:lineRule="auto"/>
              <w:ind w:left="117" w:right="604" w:firstLine="57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КГПУ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BD3E38" w:rsidRDefault="00A25B06">
            <w:pPr>
              <w:pStyle w:val="TableParagraph"/>
              <w:spacing w:line="242" w:lineRule="auto"/>
              <w:ind w:left="117" w:right="544"/>
              <w:rPr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</w:tr>
      <w:tr w:rsidR="00BD3E38">
        <w:trPr>
          <w:trHeight w:val="4749"/>
        </w:trPr>
        <w:tc>
          <w:tcPr>
            <w:tcW w:w="1862" w:type="dxa"/>
            <w:vMerge w:val="restart"/>
          </w:tcPr>
          <w:p w:rsidR="00BD3E38" w:rsidRDefault="00A25B06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BD3E38" w:rsidRDefault="00A25B06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spacing w:line="256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пробуют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spacing w:line="242" w:lineRule="auto"/>
              <w:ind w:left="117" w:right="341" w:firstLine="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BD3E38" w:rsidRDefault="00A25B06">
            <w:pPr>
              <w:pStyle w:val="TableParagraph"/>
              <w:spacing w:before="2"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D3E38">
        <w:trPr>
          <w:trHeight w:val="297"/>
        </w:trPr>
        <w:tc>
          <w:tcPr>
            <w:tcW w:w="1862" w:type="dxa"/>
            <w:vMerge/>
            <w:tcBorders>
              <w:top w:val="nil"/>
            </w:tcBorders>
          </w:tcPr>
          <w:p w:rsidR="00BD3E38" w:rsidRDefault="00BD3E3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Школьники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D3E38" w:rsidRDefault="00BD3E38">
      <w:pPr>
        <w:spacing w:line="269" w:lineRule="exact"/>
        <w:rPr>
          <w:sz w:val="24"/>
        </w:rPr>
        <w:sectPr w:rsidR="00BD3E38">
          <w:pgSz w:w="11910" w:h="16840"/>
          <w:pgMar w:top="108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103"/>
        <w:gridCol w:w="1414"/>
        <w:gridCol w:w="1133"/>
        <w:gridCol w:w="1849"/>
        <w:gridCol w:w="1950"/>
      </w:tblGrid>
      <w:tr w:rsidR="00BD3E38">
        <w:trPr>
          <w:trHeight w:val="2661"/>
        </w:trPr>
        <w:tc>
          <w:tcPr>
            <w:tcW w:w="1862" w:type="dxa"/>
          </w:tcPr>
          <w:p w:rsidR="00BD3E38" w:rsidRDefault="00BD3E38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BD3E38" w:rsidRDefault="00A25B06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11 классов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4" w:type="dxa"/>
          </w:tcPr>
          <w:p w:rsidR="00BD3E38" w:rsidRDefault="00A25B06">
            <w:pPr>
              <w:pStyle w:val="TableParagraph"/>
              <w:ind w:left="108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тационну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133" w:type="dxa"/>
          </w:tcPr>
          <w:p w:rsidR="00BD3E38" w:rsidRDefault="00A25B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BD3E38" w:rsidRDefault="00A25B06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49" w:type="dxa"/>
          </w:tcPr>
          <w:p w:rsidR="00BD3E38" w:rsidRDefault="00A25B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получают</w:t>
            </w:r>
          </w:p>
          <w:p w:rsidR="00BD3E38" w:rsidRDefault="00A25B06">
            <w:pPr>
              <w:pStyle w:val="TableParagraph"/>
              <w:spacing w:before="21" w:line="256" w:lineRule="auto"/>
              <w:ind w:left="107" w:right="2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BD3E38" w:rsidRDefault="00A25B06">
            <w:pPr>
              <w:pStyle w:val="TableParagraph"/>
              <w:spacing w:line="25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BD3E38" w:rsidRDefault="00A25B0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1950" w:type="dxa"/>
          </w:tcPr>
          <w:p w:rsidR="00BD3E38" w:rsidRDefault="00A25B06"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заведения</w:t>
            </w:r>
          </w:p>
        </w:tc>
      </w:tr>
    </w:tbl>
    <w:p w:rsidR="00BD3E38" w:rsidRDefault="00BD3E38">
      <w:pPr>
        <w:pStyle w:val="a3"/>
        <w:rPr>
          <w:b/>
          <w:sz w:val="20"/>
        </w:rPr>
      </w:pPr>
    </w:p>
    <w:p w:rsidR="00BD3E38" w:rsidRDefault="00BD3E38">
      <w:pPr>
        <w:pStyle w:val="a3"/>
        <w:spacing w:before="6"/>
        <w:rPr>
          <w:b/>
          <w:sz w:val="19"/>
        </w:rPr>
      </w:pPr>
    </w:p>
    <w:p w:rsidR="00BD3E38" w:rsidRDefault="00A25B06">
      <w:pPr>
        <w:pStyle w:val="a4"/>
        <w:numPr>
          <w:ilvl w:val="0"/>
          <w:numId w:val="1"/>
        </w:numPr>
        <w:tabs>
          <w:tab w:val="left" w:pos="479"/>
        </w:tabs>
        <w:spacing w:before="90" w:line="271" w:lineRule="exact"/>
        <w:ind w:left="478" w:hanging="208"/>
        <w:jc w:val="left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BD3E38" w:rsidRDefault="00A25B06">
      <w:pPr>
        <w:pStyle w:val="a3"/>
        <w:spacing w:line="235" w:lineRule="auto"/>
        <w:ind w:left="271" w:right="4859"/>
      </w:pPr>
      <w:r>
        <w:t>Место проведения;</w:t>
      </w:r>
      <w:r>
        <w:rPr>
          <w:spacing w:val="-9"/>
        </w:rPr>
        <w:t xml:space="preserve"> </w:t>
      </w:r>
      <w:r>
        <w:t>кабинеты,</w:t>
      </w:r>
      <w:r>
        <w:rPr>
          <w:spacing w:val="-8"/>
        </w:rPr>
        <w:t xml:space="preserve"> </w:t>
      </w:r>
      <w:r>
        <w:t>рекреации,</w:t>
      </w:r>
      <w:r>
        <w:rPr>
          <w:spacing w:val="-8"/>
        </w:rPr>
        <w:t xml:space="preserve"> </w:t>
      </w:r>
      <w:r>
        <w:t>актовый</w:t>
      </w:r>
      <w:r>
        <w:rPr>
          <w:spacing w:val="-6"/>
        </w:rPr>
        <w:t xml:space="preserve"> </w:t>
      </w:r>
      <w:r>
        <w:t>зал.</w:t>
      </w:r>
      <w:r>
        <w:rPr>
          <w:spacing w:val="-57"/>
        </w:rPr>
        <w:t xml:space="preserve"> </w:t>
      </w:r>
      <w:r>
        <w:t>Выездные</w:t>
      </w:r>
      <w:r>
        <w:rPr>
          <w:spacing w:val="2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КААТ.</w:t>
      </w:r>
      <w:r>
        <w:rPr>
          <w:spacing w:val="-1"/>
        </w:rPr>
        <w:t xml:space="preserve"> </w:t>
      </w:r>
      <w:proofErr w:type="spellStart"/>
      <w:r>
        <w:t>ККОТиП</w:t>
      </w:r>
      <w:proofErr w:type="spellEnd"/>
    </w:p>
    <w:p w:rsidR="00BD3E38" w:rsidRDefault="00A25B06">
      <w:pPr>
        <w:pStyle w:val="a3"/>
        <w:tabs>
          <w:tab w:val="left" w:pos="9277"/>
        </w:tabs>
        <w:spacing w:before="4" w:line="237" w:lineRule="auto"/>
        <w:ind w:left="271" w:right="636"/>
        <w:jc w:val="both"/>
      </w:pPr>
      <w:r>
        <w:t>Кадры: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proofErr w:type="spellStart"/>
      <w:r>
        <w:t>профориентатор</w:t>
      </w:r>
      <w:proofErr w:type="spellEnd"/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организаторы,</w:t>
      </w:r>
      <w:r>
        <w:rPr>
          <w:spacing w:val="1"/>
        </w:rPr>
        <w:t xml:space="preserve"> </w:t>
      </w:r>
      <w:r>
        <w:t>педагоги-психологи, педагоги дополнительного образования,</w:t>
      </w:r>
      <w:r>
        <w:rPr>
          <w:spacing w:val="1"/>
        </w:rPr>
        <w:t xml:space="preserve"> </w:t>
      </w:r>
      <w:r>
        <w:t>родительская общественность.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99"/>
        </w:rPr>
        <w:t xml:space="preserve"> </w:t>
      </w:r>
      <w:r>
        <w:t>обеспечение:</w:t>
      </w:r>
      <w:r>
        <w:rPr>
          <w:spacing w:val="107"/>
        </w:rPr>
        <w:t xml:space="preserve"> </w:t>
      </w:r>
      <w:r>
        <w:t>проекторы,</w:t>
      </w:r>
      <w:r>
        <w:rPr>
          <w:spacing w:val="107"/>
        </w:rPr>
        <w:t xml:space="preserve"> </w:t>
      </w:r>
      <w:r>
        <w:t>экраны</w:t>
      </w:r>
      <w:r>
        <w:rPr>
          <w:spacing w:val="106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проведения</w:t>
      </w:r>
      <w:r>
        <w:tab/>
        <w:t>мастер-</w:t>
      </w:r>
      <w:r>
        <w:rPr>
          <w:spacing w:val="-58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мастер-классов.</w:t>
      </w:r>
    </w:p>
    <w:p w:rsidR="00BD3E38" w:rsidRDefault="00A25B06">
      <w:pPr>
        <w:pStyle w:val="a3"/>
        <w:spacing w:before="7" w:line="237" w:lineRule="auto"/>
        <w:ind w:left="271" w:right="626"/>
        <w:jc w:val="both"/>
      </w:pPr>
      <w:r>
        <w:t>Организационно-ад</w:t>
      </w:r>
      <w:r>
        <w:t>министративные: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установочных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proofErr w:type="spellStart"/>
      <w:r>
        <w:t>разработческого</w:t>
      </w:r>
      <w:proofErr w:type="spellEnd"/>
      <w:r>
        <w:rPr>
          <w:spacing w:val="1"/>
        </w:rPr>
        <w:t xml:space="preserve"> </w:t>
      </w:r>
      <w:r>
        <w:t>и обучающих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(мастер-</w:t>
      </w:r>
      <w:r>
        <w:rPr>
          <w:spacing w:val="1"/>
        </w:rPr>
        <w:t xml:space="preserve"> </w:t>
      </w:r>
      <w:r>
        <w:t>классов, круглых столов, дискуссий, встреч, тренингов и т.д.), организация взаимодействия с</w:t>
      </w:r>
      <w:r>
        <w:rPr>
          <w:spacing w:val="1"/>
        </w:rPr>
        <w:t xml:space="preserve"> </w:t>
      </w:r>
      <w:r>
        <w:t>партнерами.</w:t>
      </w:r>
    </w:p>
    <w:p w:rsidR="00BD3E38" w:rsidRDefault="00BD3E38">
      <w:pPr>
        <w:pStyle w:val="a3"/>
        <w:rPr>
          <w:sz w:val="26"/>
        </w:rPr>
      </w:pPr>
    </w:p>
    <w:p w:rsidR="00BD3E38" w:rsidRDefault="00A25B06">
      <w:pPr>
        <w:pStyle w:val="1"/>
        <w:numPr>
          <w:ilvl w:val="0"/>
          <w:numId w:val="1"/>
        </w:numPr>
        <w:tabs>
          <w:tab w:val="left" w:pos="651"/>
        </w:tabs>
        <w:spacing w:before="0"/>
        <w:ind w:left="650" w:hanging="380"/>
        <w:jc w:val="left"/>
      </w:pPr>
      <w:r>
        <w:t>Бюджет</w:t>
      </w:r>
      <w:r>
        <w:rPr>
          <w:spacing w:val="-3"/>
        </w:rPr>
        <w:t xml:space="preserve"> </w:t>
      </w:r>
      <w:r>
        <w:t>проекта:</w:t>
      </w:r>
    </w:p>
    <w:p w:rsidR="00BD3E38" w:rsidRDefault="00BD3E38">
      <w:pPr>
        <w:pStyle w:val="a3"/>
        <w:spacing w:before="4"/>
        <w:rPr>
          <w:b/>
          <w:sz w:val="22"/>
        </w:rPr>
      </w:pPr>
    </w:p>
    <w:p w:rsidR="00BD3E38" w:rsidRDefault="00A25B06">
      <w:pPr>
        <w:pStyle w:val="a3"/>
        <w:spacing w:line="242" w:lineRule="auto"/>
        <w:ind w:left="271"/>
      </w:pPr>
      <w:r>
        <w:t>Проект</w:t>
      </w:r>
      <w:r>
        <w:rPr>
          <w:spacing w:val="20"/>
        </w:rPr>
        <w:t xml:space="preserve"> </w:t>
      </w:r>
      <w:r>
        <w:t>реализуется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счет</w:t>
      </w:r>
      <w:r>
        <w:rPr>
          <w:spacing w:val="15"/>
        </w:rPr>
        <w:t xml:space="preserve"> </w:t>
      </w:r>
      <w:r>
        <w:t>объединения</w:t>
      </w:r>
      <w:r>
        <w:rPr>
          <w:spacing w:val="22"/>
        </w:rPr>
        <w:t xml:space="preserve"> </w:t>
      </w:r>
      <w:r>
        <w:t>усилий</w:t>
      </w:r>
      <w:r>
        <w:rPr>
          <w:spacing w:val="23"/>
        </w:rPr>
        <w:t xml:space="preserve"> </w:t>
      </w:r>
      <w:r>
        <w:t>классных</w:t>
      </w:r>
      <w:r>
        <w:rPr>
          <w:spacing w:val="17"/>
        </w:rPr>
        <w:t xml:space="preserve"> </w:t>
      </w:r>
      <w:r>
        <w:t>руководителей,</w:t>
      </w:r>
      <w:r>
        <w:rPr>
          <w:spacing w:val="20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BD3E38" w:rsidRDefault="00A25B06">
      <w:pPr>
        <w:pStyle w:val="a3"/>
        <w:spacing w:line="242" w:lineRule="auto"/>
        <w:ind w:left="271"/>
      </w:pPr>
      <w:r>
        <w:t>Предполагается</w:t>
      </w:r>
      <w:r>
        <w:rPr>
          <w:spacing w:val="-4"/>
        </w:rPr>
        <w:t xml:space="preserve"> </w:t>
      </w:r>
      <w:r>
        <w:t>оплата</w:t>
      </w:r>
      <w:r>
        <w:rPr>
          <w:spacing w:val="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проекте из</w:t>
      </w:r>
      <w:r>
        <w:rPr>
          <w:spacing w:val="-2"/>
        </w:rPr>
        <w:t xml:space="preserve"> </w:t>
      </w:r>
      <w:r>
        <w:t>стимулирующего</w:t>
      </w:r>
      <w:r>
        <w:rPr>
          <w:spacing w:val="5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заработной</w:t>
      </w:r>
      <w:r>
        <w:rPr>
          <w:spacing w:val="-5"/>
        </w:rPr>
        <w:t xml:space="preserve"> </w:t>
      </w:r>
      <w:r>
        <w:t>платы (за</w:t>
      </w:r>
      <w:r>
        <w:rPr>
          <w:spacing w:val="-57"/>
        </w:rPr>
        <w:t xml:space="preserve"> </w:t>
      </w:r>
      <w:bookmarkStart w:id="0" w:name="_GoBack"/>
      <w:r>
        <w:t>проведение мастер-классов</w:t>
      </w:r>
      <w:bookmarkEnd w:id="0"/>
    </w:p>
    <w:sectPr w:rsidR="00BD3E38">
      <w:pgSz w:w="11910" w:h="16840"/>
      <w:pgMar w:top="108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3FD"/>
    <w:multiLevelType w:val="hybridMultilevel"/>
    <w:tmpl w:val="F4201868"/>
    <w:lvl w:ilvl="0" w:tplc="B5B0ABF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8E0AC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2" w:tplc="CF8833BA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F6F60172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4" w:tplc="DBFE6254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5" w:tplc="BBAE9548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6" w:tplc="51EE77A6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7" w:tplc="AEA2E8F2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8" w:tplc="2948237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B1A4D7C"/>
    <w:multiLevelType w:val="multilevel"/>
    <w:tmpl w:val="3CF27BFC"/>
    <w:lvl w:ilvl="0">
      <w:start w:val="7"/>
      <w:numFmt w:val="decimal"/>
      <w:lvlText w:val="%1."/>
      <w:lvlJc w:val="left"/>
      <w:pPr>
        <w:ind w:left="984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67B54555"/>
    <w:multiLevelType w:val="hybridMultilevel"/>
    <w:tmpl w:val="2FE4864A"/>
    <w:lvl w:ilvl="0" w:tplc="4754D57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5CC072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2" w:tplc="4EEAC6BE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1AEAC8C4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4" w:tplc="8132ECA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5" w:tplc="4EAEBAD6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6" w:tplc="43604116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7" w:tplc="78BC2596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8" w:tplc="43D0E228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38"/>
    <w:rsid w:val="00A25B06"/>
    <w:rsid w:val="00B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EAFE-45DE-4FCD-B048-6D5FBA0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1-06</dc:creator>
  <cp:lastModifiedBy>1</cp:lastModifiedBy>
  <cp:revision>2</cp:revision>
  <dcterms:created xsi:type="dcterms:W3CDTF">2023-10-11T14:00:00Z</dcterms:created>
  <dcterms:modified xsi:type="dcterms:W3CDTF">2023-10-11T14:00:00Z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